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C5" w:rsidRPr="00B90FC5" w:rsidRDefault="00B90FC5" w:rsidP="002A13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FORM NO</w:t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TARİH</w:t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İşin Adı</w:t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Yüklenicinin Adı</w:t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Yapının Yeri / Adresi</w:t>
      </w:r>
      <w:r w:rsidRPr="00B90FC5">
        <w:rPr>
          <w:b/>
          <w:sz w:val="24"/>
          <w:szCs w:val="24"/>
        </w:rPr>
        <w:tab/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2A1381">
      <w:pPr>
        <w:spacing w:line="360" w:lineRule="auto"/>
        <w:rPr>
          <w:b/>
          <w:sz w:val="24"/>
          <w:szCs w:val="24"/>
        </w:rPr>
      </w:pPr>
      <w:r w:rsidRPr="00B90FC5">
        <w:rPr>
          <w:b/>
          <w:sz w:val="24"/>
          <w:szCs w:val="24"/>
        </w:rPr>
        <w:t>Denetlenen Kısım(Blok/Kat)</w:t>
      </w:r>
      <w:r w:rsidRPr="00B90FC5">
        <w:rPr>
          <w:b/>
          <w:sz w:val="24"/>
          <w:szCs w:val="24"/>
        </w:rPr>
        <w:tab/>
        <w:t>:</w:t>
      </w:r>
    </w:p>
    <w:p w:rsidR="00B90FC5" w:rsidRPr="00B90FC5" w:rsidRDefault="00B90FC5" w:rsidP="00B90FC5">
      <w:pPr>
        <w:rPr>
          <w:b/>
          <w:sz w:val="24"/>
          <w:szCs w:val="24"/>
        </w:rPr>
      </w:pPr>
    </w:p>
    <w:p w:rsidR="00B90FC5" w:rsidRPr="00B90FC5" w:rsidRDefault="00B90FC5" w:rsidP="00B90FC5">
      <w:pPr>
        <w:rPr>
          <w:b/>
          <w:sz w:val="24"/>
          <w:szCs w:val="24"/>
        </w:rPr>
      </w:pPr>
      <w:r w:rsidRPr="00B90FC5">
        <w:rPr>
          <w:b/>
          <w:sz w:val="24"/>
          <w:szCs w:val="24"/>
          <w:u w:val="single"/>
        </w:rPr>
        <w:t>İş Mahal</w:t>
      </w:r>
      <w:r w:rsidR="002A1381">
        <w:rPr>
          <w:b/>
          <w:sz w:val="24"/>
          <w:szCs w:val="24"/>
          <w:u w:val="single"/>
        </w:rPr>
        <w:t>l</w:t>
      </w:r>
      <w:r w:rsidRPr="00B90FC5">
        <w:rPr>
          <w:b/>
          <w:sz w:val="24"/>
          <w:szCs w:val="24"/>
          <w:u w:val="single"/>
        </w:rPr>
        <w:t>i</w:t>
      </w:r>
      <w:r w:rsidR="002A1381">
        <w:rPr>
          <w:b/>
          <w:sz w:val="24"/>
          <w:szCs w:val="24"/>
          <w:u w:val="single"/>
        </w:rPr>
        <w:t>:</w:t>
      </w:r>
    </w:p>
    <w:p w:rsidR="00B90FC5" w:rsidRPr="00B90FC5" w:rsidRDefault="00B90FC5" w:rsidP="00B90FC5">
      <w:pPr>
        <w:rPr>
          <w:b/>
          <w:sz w:val="24"/>
          <w:szCs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283"/>
        <w:gridCol w:w="993"/>
        <w:gridCol w:w="949"/>
      </w:tblGrid>
      <w:tr w:rsidR="002A1381" w:rsidRPr="00B90FC5" w:rsidTr="002A1381">
        <w:trPr>
          <w:trHeight w:val="974"/>
        </w:trPr>
        <w:tc>
          <w:tcPr>
            <w:tcW w:w="763" w:type="dxa"/>
            <w:shd w:val="clear" w:color="auto" w:fill="auto"/>
            <w:vAlign w:val="center"/>
          </w:tcPr>
          <w:p w:rsidR="002A1381" w:rsidRPr="002A1381" w:rsidRDefault="002A1381" w:rsidP="002A1381">
            <w:pPr>
              <w:jc w:val="center"/>
              <w:rPr>
                <w:b/>
                <w:sz w:val="24"/>
                <w:szCs w:val="24"/>
              </w:rPr>
            </w:pPr>
            <w:r w:rsidRPr="002A1381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2A1381" w:rsidRDefault="002A1381" w:rsidP="002A1381">
            <w:pPr>
              <w:jc w:val="center"/>
              <w:rPr>
                <w:b/>
                <w:sz w:val="24"/>
                <w:szCs w:val="24"/>
              </w:rPr>
            </w:pPr>
            <w:r w:rsidRPr="002A1381">
              <w:rPr>
                <w:b/>
                <w:sz w:val="24"/>
                <w:szCs w:val="24"/>
              </w:rPr>
              <w:t>Soru</w:t>
            </w:r>
          </w:p>
        </w:tc>
        <w:tc>
          <w:tcPr>
            <w:tcW w:w="993" w:type="dxa"/>
            <w:vAlign w:val="center"/>
          </w:tcPr>
          <w:p w:rsidR="002A1381" w:rsidRPr="002A1381" w:rsidRDefault="002A1381" w:rsidP="002A1381">
            <w:pPr>
              <w:jc w:val="center"/>
              <w:rPr>
                <w:b/>
                <w:sz w:val="24"/>
                <w:szCs w:val="24"/>
              </w:rPr>
            </w:pPr>
            <w:r w:rsidRPr="002A1381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2A1381" w:rsidRDefault="002A1381" w:rsidP="002A1381">
            <w:pPr>
              <w:jc w:val="center"/>
              <w:rPr>
                <w:b/>
                <w:sz w:val="24"/>
                <w:szCs w:val="24"/>
              </w:rPr>
            </w:pPr>
            <w:r w:rsidRPr="002A1381">
              <w:rPr>
                <w:b/>
                <w:sz w:val="24"/>
                <w:szCs w:val="24"/>
              </w:rPr>
              <w:t>Hayır</w:t>
            </w:r>
          </w:p>
        </w:tc>
      </w:tr>
      <w:tr w:rsidR="002A1381" w:rsidRPr="00B90FC5" w:rsidTr="002A1381">
        <w:trPr>
          <w:trHeight w:val="974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1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yatay ve düşey düzlemlere uygun mu? (su terazisi, hortum terazisi, şakül kullanılmış mı?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22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2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proje ölçülerine uygun mu?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29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3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takviyeleri yeterli mi?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37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4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tahtaları temiz ve kullanılabilir mi?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17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5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tahtaları yağlanmış mı?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25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6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 tahtalarına çiroz takılmış mı?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  <w:tr w:rsidR="002A1381" w:rsidRPr="00B90FC5" w:rsidTr="002A1381">
        <w:trPr>
          <w:trHeight w:val="525"/>
        </w:trPr>
        <w:tc>
          <w:tcPr>
            <w:tcW w:w="763" w:type="dxa"/>
            <w:shd w:val="clear" w:color="auto" w:fill="auto"/>
            <w:vAlign w:val="center"/>
          </w:tcPr>
          <w:p w:rsidR="002A1381" w:rsidRPr="00B90FC5" w:rsidRDefault="002A1381" w:rsidP="00B90FC5">
            <w:pPr>
              <w:jc w:val="center"/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7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  <w:r w:rsidRPr="00B90FC5">
              <w:rPr>
                <w:sz w:val="24"/>
                <w:szCs w:val="24"/>
              </w:rPr>
              <w:t>Kalıpların sızıntıya mahal vermeyecek özellikte montajı yapıldı mı?</w:t>
            </w:r>
          </w:p>
        </w:tc>
        <w:tc>
          <w:tcPr>
            <w:tcW w:w="993" w:type="dxa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2A1381" w:rsidRPr="00B90FC5" w:rsidRDefault="002A1381" w:rsidP="00B90FC5">
            <w:pPr>
              <w:rPr>
                <w:sz w:val="24"/>
                <w:szCs w:val="24"/>
              </w:rPr>
            </w:pPr>
          </w:p>
        </w:tc>
      </w:tr>
    </w:tbl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  <w:r w:rsidRPr="00B90FC5">
        <w:rPr>
          <w:sz w:val="24"/>
          <w:szCs w:val="24"/>
        </w:rPr>
        <w:t>Kalıp İmalatının kullanılan malzemenin istenilen nitelikte, Kalıp işçiliğinin iyi ve takviyelerinin yeterli olduğu, Ölçü, Kot, Yatay ve düşey düzlemlere uygunluk açısından kalıbın projesine uygun olarak yapıldığı, tespit edilmiştir.</w:t>
      </w:r>
    </w:p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</w:p>
    <w:p w:rsidR="00B90FC5" w:rsidRPr="00B90FC5" w:rsidRDefault="00B90FC5" w:rsidP="00B90FC5">
      <w:pPr>
        <w:rPr>
          <w:sz w:val="24"/>
          <w:szCs w:val="24"/>
        </w:rPr>
      </w:pPr>
      <w:r w:rsidRPr="00B90FC5">
        <w:rPr>
          <w:sz w:val="24"/>
          <w:szCs w:val="24"/>
        </w:rPr>
        <w:t>Yapı Denetim Görevlisi</w:t>
      </w:r>
      <w:r w:rsidRPr="00B90FC5">
        <w:rPr>
          <w:sz w:val="24"/>
          <w:szCs w:val="24"/>
        </w:rPr>
        <w:tab/>
      </w:r>
      <w:r w:rsidRPr="00B90FC5">
        <w:rPr>
          <w:sz w:val="24"/>
          <w:szCs w:val="24"/>
        </w:rPr>
        <w:tab/>
      </w:r>
      <w:r w:rsidRPr="00B90FC5">
        <w:rPr>
          <w:sz w:val="24"/>
          <w:szCs w:val="24"/>
        </w:rPr>
        <w:tab/>
      </w:r>
      <w:r w:rsidRPr="00B90FC5">
        <w:rPr>
          <w:sz w:val="24"/>
          <w:szCs w:val="24"/>
        </w:rPr>
        <w:tab/>
      </w:r>
      <w:r w:rsidRPr="00B90FC5">
        <w:rPr>
          <w:sz w:val="24"/>
          <w:szCs w:val="24"/>
        </w:rPr>
        <w:tab/>
      </w:r>
      <w:r w:rsidRPr="00B90FC5">
        <w:rPr>
          <w:sz w:val="24"/>
          <w:szCs w:val="24"/>
        </w:rPr>
        <w:tab/>
        <w:t>Yapı Denetim Yardımcısı</w:t>
      </w:r>
    </w:p>
    <w:p w:rsidR="00E558A9" w:rsidRDefault="00BF45D0" w:rsidP="00BF45D0">
      <w:pPr>
        <w:tabs>
          <w:tab w:val="center" w:pos="900"/>
          <w:tab w:val="center" w:pos="4680"/>
          <w:tab w:val="center" w:pos="7740"/>
        </w:tabs>
        <w:spacing w:line="360" w:lineRule="auto"/>
      </w:pPr>
      <w:r w:rsidRPr="00BF45D0">
        <w:rPr>
          <w:sz w:val="24"/>
        </w:rPr>
        <w:tab/>
      </w:r>
      <w:r w:rsidRPr="00BF45D0">
        <w:rPr>
          <w:sz w:val="24"/>
        </w:rPr>
        <w:tab/>
      </w:r>
      <w:r w:rsidRPr="00BF45D0">
        <w:rPr>
          <w:sz w:val="24"/>
        </w:rPr>
        <w:tab/>
      </w:r>
      <w:r w:rsidRPr="00BF45D0">
        <w:rPr>
          <w:sz w:val="24"/>
        </w:rPr>
        <w:tab/>
      </w:r>
    </w:p>
    <w:sectPr w:rsidR="00E558A9" w:rsidSect="00183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A0" w:rsidRDefault="007A4CA0" w:rsidP="006844CF">
      <w:r>
        <w:separator/>
      </w:r>
    </w:p>
  </w:endnote>
  <w:endnote w:type="continuationSeparator" w:id="0">
    <w:p w:rsidR="007A4CA0" w:rsidRDefault="007A4CA0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94" w:rsidRDefault="00EC31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BF0BB7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EC3194" w:rsidRPr="00EC3194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EC3194" w:rsidRPr="00EC3194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BF0BB7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BF0BB7" w:rsidRDefault="006844CF" w:rsidP="00DB786C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</w:t>
          </w:r>
          <w:r w:rsidR="00DB786C">
            <w:rPr>
              <w:sz w:val="18"/>
              <w:szCs w:val="16"/>
              <w:lang w:eastAsia="en-GB"/>
            </w:rPr>
            <w:t xml:space="preserve"> </w:t>
          </w:r>
          <w:r w:rsidRPr="00BF0BB7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94" w:rsidRDefault="00EC31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A0" w:rsidRDefault="007A4CA0" w:rsidP="006844CF">
      <w:r>
        <w:separator/>
      </w:r>
    </w:p>
  </w:footnote>
  <w:footnote w:type="continuationSeparator" w:id="0">
    <w:p w:rsidR="007A4CA0" w:rsidRDefault="007A4CA0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94" w:rsidRDefault="00EC31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9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01"/>
      <w:gridCol w:w="6778"/>
      <w:gridCol w:w="1560"/>
    </w:tblGrid>
    <w:tr w:rsidR="006844CF" w:rsidRPr="00B21E7B" w:rsidTr="009D69A6">
      <w:trPr>
        <w:trHeight w:val="1131"/>
      </w:trPr>
      <w:tc>
        <w:tcPr>
          <w:tcW w:w="675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E63090" wp14:editId="1AE1FB3A">
                <wp:simplePos x="0" y="0"/>
                <wp:positionH relativeFrom="column">
                  <wp:posOffset>20320</wp:posOffset>
                </wp:positionH>
                <wp:positionV relativeFrom="paragraph">
                  <wp:posOffset>-17780</wp:posOffset>
                </wp:positionV>
                <wp:extent cx="629285" cy="638810"/>
                <wp:effectExtent l="0" t="0" r="0" b="8890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6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B90FC5" w:rsidP="009D69A6">
          <w:pPr>
            <w:jc w:val="center"/>
            <w:rPr>
              <w:b/>
            </w:rPr>
          </w:pPr>
          <w:r w:rsidRPr="00B90FC5">
            <w:rPr>
              <w:b/>
              <w:sz w:val="28"/>
            </w:rPr>
            <w:t>KALIP İMALATI KONTROL FORMU</w:t>
          </w:r>
        </w:p>
      </w:tc>
      <w:tc>
        <w:tcPr>
          <w:tcW w:w="809" w:type="pct"/>
          <w:vAlign w:val="center"/>
        </w:tcPr>
        <w:p w:rsidR="006844CF" w:rsidRPr="006A2F9D" w:rsidRDefault="00EC3194" w:rsidP="00B90FC5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3.2.1_06</w:t>
          </w:r>
          <w:bookmarkStart w:id="0" w:name="_GoBack"/>
          <w:bookmarkEnd w:id="0"/>
        </w:p>
      </w:tc>
    </w:tr>
  </w:tbl>
  <w:p w:rsidR="006844CF" w:rsidRDefault="006844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94" w:rsidRDefault="00EC3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183BAB"/>
    <w:rsid w:val="002A1381"/>
    <w:rsid w:val="003E1D40"/>
    <w:rsid w:val="004A6084"/>
    <w:rsid w:val="006844CF"/>
    <w:rsid w:val="007655BD"/>
    <w:rsid w:val="007A4CA0"/>
    <w:rsid w:val="007C7316"/>
    <w:rsid w:val="009D69A6"/>
    <w:rsid w:val="00B90FC5"/>
    <w:rsid w:val="00BF45D0"/>
    <w:rsid w:val="00D01B7D"/>
    <w:rsid w:val="00DB786C"/>
    <w:rsid w:val="00DC5DAE"/>
    <w:rsid w:val="00E558A9"/>
    <w:rsid w:val="00EC3194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8BAE"/>
  <w15:docId w15:val="{C52D2E75-96C2-49DA-8CE8-F2C1A4B2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D69A6"/>
    <w:rPr>
      <w:sz w:val="24"/>
    </w:rPr>
  </w:style>
  <w:style w:type="character" w:customStyle="1" w:styleId="GvdeMetni3Char">
    <w:name w:val="Gövde Metni 3 Char"/>
    <w:basedOn w:val="VarsaylanParagrafYazTipi"/>
    <w:link w:val="GvdeMetni3"/>
    <w:rsid w:val="009D69A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5</cp:revision>
  <dcterms:created xsi:type="dcterms:W3CDTF">2020-10-14T12:44:00Z</dcterms:created>
  <dcterms:modified xsi:type="dcterms:W3CDTF">2020-10-15T12:37:00Z</dcterms:modified>
</cp:coreProperties>
</file>